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C8" w:rsidRPr="000553F9" w:rsidRDefault="002600C8" w:rsidP="002E30DC">
      <w:pPr>
        <w:spacing w:after="0" w:line="360" w:lineRule="auto"/>
        <w:jc w:val="right"/>
        <w:rPr>
          <w:rFonts w:ascii="Times New Roman" w:hAnsi="Times New Roman"/>
          <w:i/>
        </w:rPr>
      </w:pPr>
      <w:bookmarkStart w:id="0" w:name="loai_15"/>
      <w:bookmarkStart w:id="1" w:name="_GoBack"/>
      <w:bookmarkEnd w:id="1"/>
      <w:r w:rsidRPr="000553F9">
        <w:rPr>
          <w:rFonts w:ascii="Times New Roman" w:hAnsi="Times New Roman"/>
          <w:bCs/>
          <w:i/>
        </w:rPr>
        <w:t xml:space="preserve">Mẫu T12. Hợp đồng thực hiện đề tài khoa học và công nghệ cấp </w:t>
      </w:r>
      <w:bookmarkEnd w:id="0"/>
      <w:r w:rsidRPr="000553F9">
        <w:rPr>
          <w:rFonts w:ascii="Times New Roman" w:hAnsi="Times New Roman"/>
          <w:bCs/>
          <w:i/>
        </w:rPr>
        <w:t>cơ sở</w:t>
      </w:r>
    </w:p>
    <w:p w:rsidR="002600C8" w:rsidRPr="000553F9" w:rsidRDefault="002600C8" w:rsidP="002E30DC">
      <w:pPr>
        <w:spacing w:after="0" w:line="360" w:lineRule="auto"/>
        <w:jc w:val="center"/>
        <w:rPr>
          <w:rFonts w:ascii="Times New Roman" w:hAnsi="Times New Roman"/>
          <w:b/>
          <w:bCs/>
        </w:rPr>
      </w:pPr>
    </w:p>
    <w:p w:rsidR="002600C8" w:rsidRPr="00F76132" w:rsidRDefault="002600C8" w:rsidP="002E30DC">
      <w:pPr>
        <w:spacing w:after="0" w:line="240" w:lineRule="auto"/>
        <w:jc w:val="center"/>
        <w:rPr>
          <w:rFonts w:ascii="Times New Roman" w:hAnsi="Times New Roman"/>
          <w:sz w:val="26"/>
          <w:szCs w:val="26"/>
        </w:rPr>
      </w:pPr>
      <w:r>
        <w:rPr>
          <w:rFonts w:ascii="Times New Roman" w:hAnsi="Times New Roman"/>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2334895</wp:posOffset>
                </wp:positionH>
                <wp:positionV relativeFrom="paragraph">
                  <wp:posOffset>429259</wp:posOffset>
                </wp:positionV>
                <wp:extent cx="9328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367E2B"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5pt,33.8pt" to="257.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" strokecolor="black [3200]" strokeweight=".5pt">
                <v:stroke joinstyle="miter"/>
                <o:lock v:ext="edit" shapetype="f"/>
              </v:line>
            </w:pict>
          </mc:Fallback>
        </mc:AlternateContent>
      </w:r>
      <w:r w:rsidRPr="00F76132">
        <w:rPr>
          <w:rFonts w:ascii="Times New Roman" w:hAnsi="Times New Roman"/>
          <w:b/>
          <w:bCs/>
          <w:sz w:val="26"/>
          <w:szCs w:val="26"/>
        </w:rPr>
        <w:t>CỘNG HÒA XÃ HỘI CHỦ NGHĨA VIỆT NAM</w:t>
      </w:r>
      <w:r w:rsidRPr="00F76132">
        <w:rPr>
          <w:rFonts w:ascii="Times New Roman" w:hAnsi="Times New Roman"/>
          <w:b/>
          <w:bCs/>
          <w:sz w:val="26"/>
          <w:szCs w:val="26"/>
        </w:rPr>
        <w:br/>
        <w:t xml:space="preserve">Độc lập - Tự do - Hạnh phúc </w:t>
      </w:r>
      <w:r w:rsidRPr="00F76132">
        <w:rPr>
          <w:rFonts w:ascii="Times New Roman" w:hAnsi="Times New Roman"/>
          <w:b/>
          <w:bCs/>
          <w:sz w:val="26"/>
          <w:szCs w:val="26"/>
        </w:rPr>
        <w:br/>
      </w:r>
    </w:p>
    <w:p w:rsidR="002600C8" w:rsidRPr="00F76132" w:rsidRDefault="002600C8" w:rsidP="002E30DC">
      <w:pPr>
        <w:spacing w:after="0" w:line="360" w:lineRule="auto"/>
        <w:jc w:val="right"/>
        <w:rPr>
          <w:rFonts w:ascii="Times New Roman" w:hAnsi="Times New Roman"/>
          <w:sz w:val="26"/>
          <w:szCs w:val="26"/>
        </w:rPr>
      </w:pPr>
      <w:r w:rsidRPr="00F76132">
        <w:rPr>
          <w:rFonts w:ascii="Times New Roman" w:hAnsi="Times New Roman"/>
          <w:i/>
          <w:iCs/>
          <w:sz w:val="26"/>
          <w:szCs w:val="26"/>
        </w:rPr>
        <w:t>Đà Nẵ</w:t>
      </w:r>
      <w:r>
        <w:rPr>
          <w:rFonts w:ascii="Times New Roman" w:hAnsi="Times New Roman"/>
          <w:i/>
          <w:iCs/>
          <w:sz w:val="26"/>
          <w:szCs w:val="26"/>
        </w:rPr>
        <w:t xml:space="preserve">ng, ngày </w:t>
      </w:r>
      <w:proofErr w:type="gramStart"/>
      <w:r>
        <w:rPr>
          <w:rFonts w:ascii="Times New Roman" w:hAnsi="Times New Roman"/>
          <w:i/>
          <w:iCs/>
          <w:sz w:val="26"/>
          <w:szCs w:val="26"/>
        </w:rPr>
        <w:t>16  tháng</w:t>
      </w:r>
      <w:proofErr w:type="gramEnd"/>
      <w:r>
        <w:rPr>
          <w:rFonts w:ascii="Times New Roman" w:hAnsi="Times New Roman"/>
          <w:i/>
          <w:iCs/>
          <w:sz w:val="26"/>
          <w:szCs w:val="26"/>
        </w:rPr>
        <w:t xml:space="preserve"> 01 năm </w:t>
      </w:r>
      <w:r w:rsidRPr="00F76132">
        <w:rPr>
          <w:rFonts w:ascii="Times New Roman" w:hAnsi="Times New Roman"/>
          <w:i/>
          <w:iCs/>
          <w:sz w:val="26"/>
          <w:szCs w:val="26"/>
        </w:rPr>
        <w:t>20</w:t>
      </w:r>
      <w:r>
        <w:rPr>
          <w:rFonts w:ascii="Times New Roman" w:hAnsi="Times New Roman"/>
          <w:i/>
          <w:iCs/>
          <w:sz w:val="26"/>
          <w:szCs w:val="26"/>
        </w:rPr>
        <w:t>17</w:t>
      </w:r>
    </w:p>
    <w:p w:rsidR="002600C8" w:rsidRPr="00F76132" w:rsidRDefault="002600C8" w:rsidP="002E30DC">
      <w:pPr>
        <w:spacing w:after="0" w:line="240" w:lineRule="auto"/>
        <w:jc w:val="center"/>
        <w:rPr>
          <w:rFonts w:ascii="Times New Roman" w:hAnsi="Times New Roman"/>
          <w:sz w:val="26"/>
          <w:szCs w:val="26"/>
        </w:rPr>
      </w:pPr>
      <w:r w:rsidRPr="00F76132">
        <w:rPr>
          <w:rFonts w:ascii="Times New Roman" w:hAnsi="Times New Roman"/>
          <w:b/>
          <w:bCs/>
          <w:sz w:val="26"/>
          <w:szCs w:val="26"/>
        </w:rPr>
        <w:t>HỢP ĐỒNG THỰC HIỆN ĐỀ TÀI KHOA HỌC VÀ CÔNG NGHỆ</w:t>
      </w:r>
      <w:r w:rsidRPr="00F76132">
        <w:rPr>
          <w:rFonts w:ascii="Times New Roman" w:hAnsi="Times New Roman"/>
          <w:b/>
          <w:bCs/>
          <w:sz w:val="26"/>
          <w:szCs w:val="26"/>
        </w:rPr>
        <w:br/>
        <w:t>CẤP CƠ SỞ CỦA TRƯỜNG ĐẠI HỌC KINH TẾ - ĐẠI HỌC ĐÀ NẴNG</w:t>
      </w:r>
    </w:p>
    <w:p w:rsidR="002600C8" w:rsidRPr="008A6957" w:rsidRDefault="002600C8" w:rsidP="002E30DC">
      <w:pPr>
        <w:spacing w:after="0" w:line="360" w:lineRule="auto"/>
        <w:jc w:val="center"/>
        <w:rPr>
          <w:rFonts w:ascii="Times New Roman" w:hAnsi="Times New Roman"/>
          <w:color w:val="FF0000"/>
          <w:sz w:val="26"/>
          <w:szCs w:val="26"/>
        </w:rPr>
      </w:pPr>
      <w:r w:rsidRPr="008A6957">
        <w:rPr>
          <w:rFonts w:ascii="Times New Roman" w:hAnsi="Times New Roman"/>
          <w:color w:val="FF0000"/>
          <w:sz w:val="26"/>
          <w:szCs w:val="26"/>
        </w:rPr>
        <w:t>Số: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Căn cứ Bộ luật dân sự ngày 14 tháng 6 năm 2005;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Căn cứ Luật Khoa học và Công nghệ ngày 18 tháng 6 năm 2013;</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Căn cứ Thông tư số 11/2016/TT-BGDĐT ngày 11 tháng 4 năm 2016 của Bộ trưởng Bộ Giáo dục và Đào tạo Ban hành quy định về quản lý đề tài khoa học và công nghệ cấp bộ của Bộ Giáo dục và Đào tạo;</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Căn cứ........... </w:t>
      </w:r>
      <w:r w:rsidRPr="00F76132">
        <w:rPr>
          <w:rFonts w:ascii="Times New Roman" w:hAnsi="Times New Roman"/>
          <w:i/>
          <w:iCs/>
          <w:sz w:val="26"/>
          <w:szCs w:val="26"/>
        </w:rPr>
        <w:t>(Ghi các Quyết định phê duyệt, giao, triển khai thực hiện đề tài)</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CHÚNG TÔI GỒM:</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1. Bên đặt hàng (Bên A):</w:t>
      </w:r>
      <w:r w:rsidRPr="00F76132">
        <w:rPr>
          <w:rFonts w:ascii="Times New Roman" w:hAnsi="Times New Roman"/>
          <w:sz w:val="26"/>
          <w:szCs w:val="26"/>
        </w:rPr>
        <w:t xml:space="preserve"> Trường Đại học Kinh tế - Đại học Đà Nẵng </w:t>
      </w:r>
    </w:p>
    <w:p w:rsidR="002600C8" w:rsidRPr="00F76132" w:rsidRDefault="002600C8" w:rsidP="002E30DC">
      <w:pPr>
        <w:spacing w:after="0" w:line="360" w:lineRule="auto"/>
        <w:jc w:val="both"/>
        <w:rPr>
          <w:rFonts w:ascii="Times New Roman" w:hAnsi="Times New Roman"/>
          <w:sz w:val="26"/>
          <w:szCs w:val="26"/>
        </w:rPr>
      </w:pPr>
      <w:r>
        <w:rPr>
          <w:rFonts w:ascii="Times New Roman" w:hAnsi="Times New Roman"/>
          <w:sz w:val="26"/>
          <w:szCs w:val="26"/>
        </w:rPr>
        <w:t>- Do Bà PGS.TS. VÕ THỊ THÚY ANH</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 Chức vụ: </w:t>
      </w:r>
      <w:r>
        <w:rPr>
          <w:rFonts w:ascii="Times New Roman" w:hAnsi="Times New Roman"/>
          <w:sz w:val="26"/>
          <w:szCs w:val="26"/>
        </w:rPr>
        <w:t xml:space="preserve"> Phó Hiệu trưởng </w:t>
      </w:r>
      <w:r w:rsidRPr="00F76132">
        <w:rPr>
          <w:rFonts w:ascii="Times New Roman" w:hAnsi="Times New Roman"/>
          <w:sz w:val="26"/>
          <w:szCs w:val="26"/>
        </w:rPr>
        <w:t>làm đại diện.</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 Địa chỉ: </w:t>
      </w:r>
      <w:r>
        <w:rPr>
          <w:rFonts w:ascii="Times New Roman" w:hAnsi="Times New Roman"/>
          <w:sz w:val="26"/>
          <w:szCs w:val="26"/>
        </w:rPr>
        <w:t xml:space="preserve">71 </w:t>
      </w:r>
      <w:proofErr w:type="gramStart"/>
      <w:r>
        <w:rPr>
          <w:rFonts w:ascii="Times New Roman" w:hAnsi="Times New Roman"/>
          <w:sz w:val="26"/>
          <w:szCs w:val="26"/>
        </w:rPr>
        <w:t>Ngũ</w:t>
      </w:r>
      <w:proofErr w:type="gramEnd"/>
      <w:r>
        <w:rPr>
          <w:rFonts w:ascii="Times New Roman" w:hAnsi="Times New Roman"/>
          <w:sz w:val="26"/>
          <w:szCs w:val="26"/>
        </w:rPr>
        <w:t xml:space="preserve"> Hành Sơn, Quận Ngũ Hành Sơn, Thành phố Đà Nẵng</w:t>
      </w:r>
    </w:p>
    <w:p w:rsidR="002600C8"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 Điện thoại: </w:t>
      </w:r>
      <w:r>
        <w:rPr>
          <w:rFonts w:ascii="Times New Roman" w:hAnsi="Times New Roman"/>
          <w:sz w:val="26"/>
          <w:szCs w:val="26"/>
        </w:rPr>
        <w:t xml:space="preserve"> 0511- 3836169 </w:t>
      </w:r>
      <w:r w:rsidRPr="00F76132">
        <w:rPr>
          <w:rFonts w:ascii="Times New Roman" w:hAnsi="Times New Roman"/>
          <w:sz w:val="26"/>
          <w:szCs w:val="26"/>
        </w:rPr>
        <w:t>Email</w:t>
      </w:r>
      <w:r>
        <w:rPr>
          <w:rFonts w:ascii="Times New Roman" w:hAnsi="Times New Roman"/>
          <w:sz w:val="26"/>
          <w:szCs w:val="26"/>
        </w:rPr>
        <w:t xml:space="preserve">: </w:t>
      </w:r>
      <w:hyperlink r:id="rId4" w:history="1">
        <w:r w:rsidR="002E30DC" w:rsidRPr="00F343B9">
          <w:rPr>
            <w:rStyle w:val="Hyperlink"/>
            <w:rFonts w:ascii="Times New Roman" w:hAnsi="Times New Roman"/>
            <w:sz w:val="26"/>
            <w:szCs w:val="26"/>
          </w:rPr>
          <w:t>vothuyanh@due.edu.vn</w:t>
        </w:r>
      </w:hyperlink>
    </w:p>
    <w:p w:rsidR="002E30DC" w:rsidRDefault="002E30DC" w:rsidP="002E30DC">
      <w:pPr>
        <w:spacing w:after="0" w:line="360" w:lineRule="auto"/>
        <w:jc w:val="both"/>
        <w:rPr>
          <w:rFonts w:ascii="Times New Roman" w:hAnsi="Times New Roman"/>
          <w:sz w:val="26"/>
          <w:szCs w:val="26"/>
        </w:rPr>
      </w:pPr>
      <w:r>
        <w:rPr>
          <w:rFonts w:ascii="Times New Roman" w:hAnsi="Times New Roman"/>
          <w:sz w:val="26"/>
          <w:szCs w:val="26"/>
        </w:rPr>
        <w:t>- Số tài khoản 3712.1.1057114.00000 tại Kho bạc Nhà nước Đà Nẵng</w:t>
      </w:r>
    </w:p>
    <w:p w:rsidR="002E30DC"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 Mã số thuế: 04 00 56 21 48</w:t>
      </w:r>
    </w:p>
    <w:p w:rsidR="002600C8" w:rsidRPr="008A6957" w:rsidRDefault="002600C8" w:rsidP="002E30DC">
      <w:pPr>
        <w:spacing w:after="0" w:line="360" w:lineRule="auto"/>
        <w:jc w:val="both"/>
        <w:rPr>
          <w:rFonts w:ascii="Times New Roman" w:hAnsi="Times New Roman"/>
          <w:color w:val="FF0000"/>
          <w:sz w:val="26"/>
          <w:szCs w:val="26"/>
        </w:rPr>
      </w:pPr>
      <w:r w:rsidRPr="008A6957">
        <w:rPr>
          <w:rFonts w:ascii="Times New Roman" w:hAnsi="Times New Roman"/>
          <w:b/>
          <w:bCs/>
          <w:color w:val="FF0000"/>
          <w:sz w:val="26"/>
          <w:szCs w:val="26"/>
        </w:rPr>
        <w:t>2. Bên nhận đặt hàng (Bên B):</w:t>
      </w:r>
    </w:p>
    <w:p w:rsidR="002600C8" w:rsidRPr="008A6957" w:rsidRDefault="002600C8" w:rsidP="002E30DC">
      <w:pPr>
        <w:spacing w:after="0" w:line="360" w:lineRule="auto"/>
        <w:jc w:val="both"/>
        <w:rPr>
          <w:rFonts w:ascii="Times New Roman" w:hAnsi="Times New Roman"/>
          <w:color w:val="FF0000"/>
          <w:sz w:val="26"/>
          <w:szCs w:val="26"/>
        </w:rPr>
      </w:pPr>
      <w:r w:rsidRPr="008A6957">
        <w:rPr>
          <w:rFonts w:ascii="Times New Roman" w:hAnsi="Times New Roman"/>
          <w:color w:val="FF0000"/>
          <w:sz w:val="26"/>
          <w:szCs w:val="26"/>
        </w:rPr>
        <w:t>- Chủ nhiệm đề tài:</w:t>
      </w:r>
      <w:r w:rsidR="002E30DC" w:rsidRPr="008A6957">
        <w:rPr>
          <w:rFonts w:ascii="Times New Roman" w:hAnsi="Times New Roman"/>
          <w:color w:val="FF0000"/>
          <w:sz w:val="26"/>
          <w:szCs w:val="26"/>
        </w:rPr>
        <w:t xml:space="preserve"> Ông/Bà</w:t>
      </w:r>
    </w:p>
    <w:p w:rsidR="002600C8" w:rsidRPr="008A6957" w:rsidRDefault="002600C8" w:rsidP="002E30DC">
      <w:pPr>
        <w:spacing w:after="0" w:line="360" w:lineRule="auto"/>
        <w:jc w:val="both"/>
        <w:rPr>
          <w:rFonts w:ascii="Times New Roman" w:hAnsi="Times New Roman"/>
          <w:color w:val="FF0000"/>
          <w:sz w:val="26"/>
          <w:szCs w:val="26"/>
        </w:rPr>
      </w:pPr>
      <w:r w:rsidRPr="008A6957">
        <w:rPr>
          <w:rFonts w:ascii="Times New Roman" w:hAnsi="Times New Roman"/>
          <w:color w:val="FF0000"/>
          <w:sz w:val="26"/>
          <w:szCs w:val="26"/>
        </w:rPr>
        <w:t xml:space="preserve">- </w:t>
      </w:r>
      <w:r w:rsidR="002E30DC" w:rsidRPr="008A6957">
        <w:rPr>
          <w:rFonts w:ascii="Times New Roman" w:hAnsi="Times New Roman"/>
          <w:color w:val="FF0000"/>
          <w:sz w:val="26"/>
          <w:szCs w:val="26"/>
        </w:rPr>
        <w:t>Số tài khoản</w:t>
      </w:r>
      <w:r w:rsidRPr="008A6957">
        <w:rPr>
          <w:rFonts w:ascii="Times New Roman" w:hAnsi="Times New Roman"/>
          <w:color w:val="FF0000"/>
          <w:sz w:val="26"/>
          <w:szCs w:val="26"/>
        </w:rPr>
        <w:t xml:space="preserve">: </w:t>
      </w:r>
      <w:r w:rsidR="002E30DC" w:rsidRPr="008A6957">
        <w:rPr>
          <w:rFonts w:ascii="Times New Roman" w:hAnsi="Times New Roman"/>
          <w:color w:val="FF0000"/>
          <w:sz w:val="26"/>
          <w:szCs w:val="26"/>
        </w:rPr>
        <w:t xml:space="preserve">                                                 Ngân hàng Đông Á, chi nhánh ….      </w:t>
      </w:r>
    </w:p>
    <w:p w:rsidR="002E30DC" w:rsidRPr="008A6957" w:rsidRDefault="002E30DC" w:rsidP="002E30DC">
      <w:pPr>
        <w:spacing w:after="0" w:line="360" w:lineRule="auto"/>
        <w:jc w:val="both"/>
        <w:rPr>
          <w:rFonts w:ascii="Times New Roman" w:hAnsi="Times New Roman"/>
          <w:color w:val="FF0000"/>
          <w:sz w:val="26"/>
          <w:szCs w:val="26"/>
        </w:rPr>
      </w:pPr>
      <w:r w:rsidRPr="008A6957">
        <w:rPr>
          <w:rFonts w:ascii="Times New Roman" w:hAnsi="Times New Roman"/>
          <w:color w:val="FF0000"/>
          <w:sz w:val="26"/>
          <w:szCs w:val="26"/>
        </w:rPr>
        <w:t>- Mã số thuế</w:t>
      </w:r>
    </w:p>
    <w:p w:rsidR="002600C8" w:rsidRPr="008A6957" w:rsidRDefault="002600C8" w:rsidP="002E30DC">
      <w:pPr>
        <w:spacing w:after="0" w:line="360" w:lineRule="auto"/>
        <w:jc w:val="both"/>
        <w:rPr>
          <w:rFonts w:ascii="Times New Roman" w:hAnsi="Times New Roman"/>
          <w:color w:val="FF0000"/>
          <w:sz w:val="26"/>
          <w:szCs w:val="26"/>
        </w:rPr>
      </w:pPr>
      <w:r w:rsidRPr="008A6957">
        <w:rPr>
          <w:rFonts w:ascii="Times New Roman" w:hAnsi="Times New Roman"/>
          <w:color w:val="FF0000"/>
          <w:sz w:val="26"/>
          <w:szCs w:val="26"/>
        </w:rPr>
        <w:t xml:space="preserve">- Địa chỉ: </w:t>
      </w:r>
    </w:p>
    <w:p w:rsidR="002600C8" w:rsidRPr="008A6957" w:rsidRDefault="002600C8" w:rsidP="002E30DC">
      <w:pPr>
        <w:spacing w:after="0" w:line="360" w:lineRule="auto"/>
        <w:jc w:val="both"/>
        <w:rPr>
          <w:rFonts w:ascii="Times New Roman" w:hAnsi="Times New Roman"/>
          <w:color w:val="FF0000"/>
          <w:sz w:val="26"/>
          <w:szCs w:val="26"/>
        </w:rPr>
      </w:pPr>
      <w:r w:rsidRPr="008A6957">
        <w:rPr>
          <w:rFonts w:ascii="Times New Roman" w:hAnsi="Times New Roman"/>
          <w:color w:val="FF0000"/>
          <w:sz w:val="26"/>
          <w:szCs w:val="26"/>
        </w:rPr>
        <w:t>- Điện thoại:                                                      Email:</w:t>
      </w:r>
    </w:p>
    <w:p w:rsidR="002600C8"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Cùng </w:t>
      </w:r>
      <w:r w:rsidRPr="00F76132">
        <w:rPr>
          <w:rFonts w:ascii="Times New Roman" w:hAnsi="Times New Roman"/>
          <w:sz w:val="26"/>
          <w:szCs w:val="26"/>
          <w:shd w:val="solid" w:color="FFFFFF" w:fill="auto"/>
        </w:rPr>
        <w:t>thỏa thuận</w:t>
      </w:r>
      <w:r w:rsidRPr="00F76132">
        <w:rPr>
          <w:rFonts w:ascii="Times New Roman" w:hAnsi="Times New Roman"/>
          <w:sz w:val="26"/>
          <w:szCs w:val="26"/>
        </w:rPr>
        <w:t xml:space="preserve"> và thống nhất ký kết Hợp đồng thực hiện đề tài khoa học và công nghệ cấp cơ sở (sau đây gọi tắt là Hợp đồng) với các điều khoản sau:</w:t>
      </w:r>
    </w:p>
    <w:p w:rsidR="002600C8" w:rsidRDefault="002600C8" w:rsidP="002E30DC">
      <w:pPr>
        <w:spacing w:after="0" w:line="360" w:lineRule="auto"/>
        <w:jc w:val="both"/>
        <w:rPr>
          <w:rFonts w:ascii="Times New Roman" w:hAnsi="Times New Roman"/>
          <w:b/>
          <w:bCs/>
          <w:sz w:val="26"/>
          <w:szCs w:val="26"/>
        </w:rPr>
      </w:pPr>
      <w:r w:rsidRPr="00F76132">
        <w:rPr>
          <w:rFonts w:ascii="Times New Roman" w:hAnsi="Times New Roman"/>
          <w:b/>
          <w:bCs/>
          <w:sz w:val="26"/>
          <w:szCs w:val="26"/>
        </w:rPr>
        <w:lastRenderedPageBreak/>
        <w:t>Điề</w:t>
      </w:r>
      <w:r>
        <w:rPr>
          <w:rFonts w:ascii="Times New Roman" w:hAnsi="Times New Roman"/>
          <w:b/>
          <w:bCs/>
          <w:sz w:val="26"/>
          <w:szCs w:val="26"/>
        </w:rPr>
        <w:t>u 1.</w:t>
      </w:r>
      <w:r w:rsidRPr="00F76132">
        <w:rPr>
          <w:rFonts w:ascii="Times New Roman" w:hAnsi="Times New Roman"/>
          <w:b/>
          <w:bCs/>
          <w:sz w:val="26"/>
          <w:szCs w:val="26"/>
        </w:rPr>
        <w:t>Đặt hàng và nhận đặt hàng thực hiện đề tài khoa học và công nghệ cấp cơ sở của Trường Đại học Kinh tế - Đại học Đà Nẵng.</w:t>
      </w:r>
      <w:r>
        <w:rPr>
          <w:rFonts w:ascii="Times New Roman" w:hAnsi="Times New Roman"/>
          <w:b/>
          <w:bCs/>
          <w:sz w:val="26"/>
          <w:szCs w:val="26"/>
        </w:rPr>
        <w:t xml:space="preserve">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Bên A đặt hàng và Bên B nhận đặt hàng thực hiện đề tài khoa học và công nghệ cấp cơ sở (sau đây gọi là đề</w:t>
      </w:r>
      <w:r>
        <w:rPr>
          <w:rFonts w:ascii="Times New Roman" w:hAnsi="Times New Roman"/>
          <w:sz w:val="26"/>
          <w:szCs w:val="26"/>
        </w:rPr>
        <w:t xml:space="preserve"> tài)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các nội dung trong Thuyết minh đề tài đã được phê duyệt (sau đây gọi tắt là Thuyết minh).</w:t>
      </w:r>
      <w:r>
        <w:rPr>
          <w:rFonts w:ascii="Times New Roman" w:hAnsi="Times New Roman"/>
          <w:sz w:val="26"/>
          <w:szCs w:val="26"/>
        </w:rPr>
        <w:t xml:space="preserve"> </w:t>
      </w:r>
      <w:r w:rsidRPr="00F76132">
        <w:rPr>
          <w:rFonts w:ascii="Times New Roman" w:hAnsi="Times New Roman"/>
          <w:sz w:val="26"/>
          <w:szCs w:val="26"/>
        </w:rPr>
        <w:t>Thuyết minh là bộ phận không tách rời của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Điều 2. Thời gian thực hiện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Thời gian thực hiện đề tài là </w:t>
      </w:r>
      <w:r>
        <w:rPr>
          <w:rFonts w:ascii="Times New Roman" w:hAnsi="Times New Roman"/>
          <w:sz w:val="26"/>
          <w:szCs w:val="26"/>
        </w:rPr>
        <w:t>12</w:t>
      </w:r>
      <w:r w:rsidRPr="00F76132">
        <w:rPr>
          <w:rFonts w:ascii="Times New Roman" w:hAnsi="Times New Roman"/>
          <w:sz w:val="26"/>
          <w:szCs w:val="26"/>
        </w:rPr>
        <w:t xml:space="preserve"> tháng, từ</w:t>
      </w:r>
      <w:r>
        <w:rPr>
          <w:rFonts w:ascii="Times New Roman" w:hAnsi="Times New Roman"/>
          <w:sz w:val="26"/>
          <w:szCs w:val="26"/>
        </w:rPr>
        <w:t xml:space="preserve"> tháng 01 năm 2017 </w:t>
      </w:r>
      <w:r w:rsidRPr="00F76132">
        <w:rPr>
          <w:rFonts w:ascii="Times New Roman" w:hAnsi="Times New Roman"/>
          <w:sz w:val="26"/>
          <w:szCs w:val="26"/>
        </w:rPr>
        <w:t xml:space="preserve">đến tháng </w:t>
      </w:r>
      <w:r>
        <w:rPr>
          <w:rFonts w:ascii="Times New Roman" w:hAnsi="Times New Roman"/>
          <w:sz w:val="26"/>
          <w:szCs w:val="26"/>
        </w:rPr>
        <w:t>12</w:t>
      </w:r>
      <w:r w:rsidRPr="00F76132">
        <w:rPr>
          <w:rFonts w:ascii="Times New Roman" w:hAnsi="Times New Roman"/>
          <w:sz w:val="26"/>
          <w:szCs w:val="26"/>
        </w:rPr>
        <w:t xml:space="preserve"> năm 20</w:t>
      </w:r>
      <w:r>
        <w:rPr>
          <w:rFonts w:ascii="Times New Roman" w:hAnsi="Times New Roman"/>
          <w:sz w:val="26"/>
          <w:szCs w:val="26"/>
        </w:rPr>
        <w:t>17</w:t>
      </w:r>
    </w:p>
    <w:p w:rsidR="002600C8" w:rsidRPr="008A6957" w:rsidRDefault="002600C8" w:rsidP="002E30DC">
      <w:pPr>
        <w:spacing w:after="0" w:line="360" w:lineRule="auto"/>
        <w:jc w:val="both"/>
        <w:rPr>
          <w:rFonts w:ascii="Times New Roman" w:hAnsi="Times New Roman"/>
          <w:color w:val="FF0000"/>
          <w:sz w:val="26"/>
          <w:szCs w:val="26"/>
        </w:rPr>
      </w:pPr>
      <w:r w:rsidRPr="008A6957">
        <w:rPr>
          <w:rFonts w:ascii="Times New Roman" w:hAnsi="Times New Roman"/>
          <w:b/>
          <w:bCs/>
          <w:color w:val="FF0000"/>
          <w:sz w:val="26"/>
          <w:szCs w:val="26"/>
        </w:rPr>
        <w:t xml:space="preserve">Điều 3. Kinh phí thực hiện đề tài cấp từ kinh phí khoa học và công nghệ của Bên A </w:t>
      </w:r>
    </w:p>
    <w:p w:rsidR="002600C8" w:rsidRPr="008A6957" w:rsidRDefault="002600C8" w:rsidP="002E30DC">
      <w:pPr>
        <w:spacing w:after="0" w:line="360" w:lineRule="auto"/>
        <w:jc w:val="both"/>
        <w:rPr>
          <w:rFonts w:ascii="Times New Roman" w:hAnsi="Times New Roman"/>
          <w:color w:val="FF0000"/>
          <w:sz w:val="26"/>
          <w:szCs w:val="26"/>
        </w:rPr>
      </w:pPr>
      <w:r w:rsidRPr="008A6957">
        <w:rPr>
          <w:rFonts w:ascii="Times New Roman" w:hAnsi="Times New Roman"/>
          <w:color w:val="FF0000"/>
          <w:sz w:val="26"/>
          <w:szCs w:val="26"/>
        </w:rPr>
        <w:t>Kinh phí thực hiện đề tài cấp từ kinh phí khoa học và công nghệ của Bên A là …………. (</w:t>
      </w:r>
      <w:proofErr w:type="gramStart"/>
      <w:r w:rsidRPr="008A6957">
        <w:rPr>
          <w:rFonts w:ascii="Times New Roman" w:hAnsi="Times New Roman"/>
          <w:color w:val="FF0000"/>
          <w:sz w:val="26"/>
          <w:szCs w:val="26"/>
        </w:rPr>
        <w:t>bằng</w:t>
      </w:r>
      <w:proofErr w:type="gramEnd"/>
      <w:r w:rsidRPr="008A6957">
        <w:rPr>
          <w:rFonts w:ascii="Times New Roman" w:hAnsi="Times New Roman"/>
          <w:color w:val="FF0000"/>
          <w:sz w:val="26"/>
          <w:szCs w:val="26"/>
        </w:rPr>
        <w:t xml:space="preserve"> chữ…………………………………………………………………………………..).</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Điều 4. Quyền và nghĩa vụ của các bên</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1. Quyền và nghĩa vụ của Bên A</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a) Cung cấp các thông tin cần thiết cho việc triển khai, thực hiện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b) Bố trí cho Bên B số kinh phí quy định tại Điều 3 Hợp đồng này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tiến độ kế hoạch, tương ứng với các nội dung nghiên cứu được phê duyệt;</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c) Tổ chức phê duyệt kế hoạch đấu thầu, mua sắm máy móc, thiết bị, nguyên vật liệu và dịch vụ của đề tài bằng kinh phí do Bên A cấp (nếu có)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quy định;</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d) Trước mỗi đợt cấp kinh phí, trên cơ sở báo cáo tình hình thực hiện đề tài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e</w:t>
      </w:r>
      <w:r w:rsidR="002600C8" w:rsidRPr="00F76132">
        <w:rPr>
          <w:rFonts w:ascii="Times New Roman" w:hAnsi="Times New Roman"/>
          <w:sz w:val="26"/>
          <w:szCs w:val="26"/>
        </w:rPr>
        <w:t xml:space="preserve">) Kiểm tra định kỳ </w:t>
      </w:r>
      <w:r w:rsidR="002600C8">
        <w:rPr>
          <w:rFonts w:ascii="Times New Roman" w:hAnsi="Times New Roman"/>
          <w:sz w:val="26"/>
          <w:szCs w:val="26"/>
        </w:rPr>
        <w:t xml:space="preserve">6 tháng/1 lần </w:t>
      </w:r>
      <w:r w:rsidR="002600C8" w:rsidRPr="00F76132">
        <w:rPr>
          <w:rFonts w:ascii="Times New Roman" w:hAnsi="Times New Roman"/>
          <w:sz w:val="26"/>
          <w:szCs w:val="26"/>
        </w:rPr>
        <w:t>hoặc</w:t>
      </w:r>
      <w:r w:rsidR="002600C8">
        <w:rPr>
          <w:rFonts w:ascii="Times New Roman" w:hAnsi="Times New Roman"/>
          <w:sz w:val="26"/>
          <w:szCs w:val="26"/>
        </w:rPr>
        <w:t xml:space="preserve"> kiểm tra</w:t>
      </w:r>
      <w:r w:rsidR="002600C8" w:rsidRPr="00F76132">
        <w:rPr>
          <w:rFonts w:ascii="Times New Roman" w:hAnsi="Times New Roman"/>
          <w:sz w:val="26"/>
          <w:szCs w:val="26"/>
        </w:rPr>
        <w:t xml:space="preserve"> đột xuất để đánh giá tình hình Bên B thực hiện đề tài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Thuyết minh; </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f</w:t>
      </w:r>
      <w:r w:rsidR="002600C8" w:rsidRPr="00F76132">
        <w:rPr>
          <w:rFonts w:ascii="Times New Roman" w:hAnsi="Times New Roman"/>
          <w:sz w:val="26"/>
          <w:szCs w:val="26"/>
        </w:rPr>
        <w:t xml:space="preserv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w:t>
      </w:r>
      <w:proofErr w:type="gramStart"/>
      <w:r w:rsidR="002600C8" w:rsidRPr="00F76132">
        <w:rPr>
          <w:rFonts w:ascii="Times New Roman" w:hAnsi="Times New Roman"/>
          <w:sz w:val="26"/>
          <w:szCs w:val="26"/>
        </w:rPr>
        <w:t>tài ;</w:t>
      </w:r>
      <w:proofErr w:type="gramEnd"/>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g) Tổ chức đánh giá, nghiệm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kết quả thực hiện đề tài của Bên B theo các yêu cầu, chỉ tiêu trong Thuyết minh;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h) Có trách nhiệm cùng Bên B tiến hành thanh lý Hợp đồng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quy định hiện hành;</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lastRenderedPageBreak/>
        <w:t xml:space="preserve">i) Phối hợp cùng Bên B xử lý tài sản được mua sắm bằng kinh phí khoa học và công nghệ của Bên A hoặc được tạo ra từ kết quả nghiên cứu của đề tài sử dụng kinh phí khoa học và công nghệ của Bên A (nếu có)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quy định của pháp luật;</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j</w:t>
      </w:r>
      <w:r w:rsidR="002600C8" w:rsidRPr="00F76132">
        <w:rPr>
          <w:rFonts w:ascii="Times New Roman" w:hAnsi="Times New Roman"/>
          <w:sz w:val="26"/>
          <w:szCs w:val="26"/>
        </w:rPr>
        <w:t xml:space="preserve">) Tiếp nhận kết quả thực hiện đề tài, bàn giao kết quả thực hiện đề tài cho tổ chức đề xuất đặt hàng hoặc tổ chức triển khai ứng dụng sau khi được nghiệm </w:t>
      </w:r>
      <w:proofErr w:type="gramStart"/>
      <w:r w:rsidR="002600C8" w:rsidRPr="00F76132">
        <w:rPr>
          <w:rFonts w:ascii="Times New Roman" w:hAnsi="Times New Roman"/>
          <w:sz w:val="26"/>
          <w:szCs w:val="26"/>
        </w:rPr>
        <w:t>thu</w:t>
      </w:r>
      <w:proofErr w:type="gramEnd"/>
      <w:r w:rsidR="002600C8" w:rsidRPr="00F76132">
        <w:rPr>
          <w:rFonts w:ascii="Times New Roman" w:hAnsi="Times New Roman"/>
          <w:sz w:val="26"/>
          <w:szCs w:val="26"/>
        </w:rPr>
        <w:t>;</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k</w:t>
      </w:r>
      <w:r w:rsidR="002600C8" w:rsidRPr="00F76132">
        <w:rPr>
          <w:rFonts w:ascii="Times New Roman" w:hAnsi="Times New Roman"/>
          <w:sz w:val="26"/>
          <w:szCs w:val="26"/>
        </w:rPr>
        <w:t xml:space="preserve">) Có trách nhiệm hướng dẫn việc trả thù </w:t>
      </w:r>
      <w:proofErr w:type="gramStart"/>
      <w:r w:rsidR="002600C8" w:rsidRPr="00F76132">
        <w:rPr>
          <w:rFonts w:ascii="Times New Roman" w:hAnsi="Times New Roman"/>
          <w:sz w:val="26"/>
          <w:szCs w:val="26"/>
        </w:rPr>
        <w:t>lao</w:t>
      </w:r>
      <w:proofErr w:type="gramEnd"/>
      <w:r w:rsidR="002600C8" w:rsidRPr="00F76132">
        <w:rPr>
          <w:rFonts w:ascii="Times New Roman" w:hAnsi="Times New Roman"/>
          <w:sz w:val="26"/>
          <w:szCs w:val="26"/>
        </w:rPr>
        <w:t xml:space="preserve"> cho tác giả nếu có lợi nhuận thu được từ việc ứng dụng kết quả của đề tài và thông báo cho tác giả việc bàn giao kết quả thực hiện đề tài (nếu có);</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l</w:t>
      </w:r>
      <w:r w:rsidR="002600C8" w:rsidRPr="00F76132">
        <w:rPr>
          <w:rFonts w:ascii="Times New Roman" w:hAnsi="Times New Roman"/>
          <w:sz w:val="26"/>
          <w:szCs w:val="26"/>
        </w:rPr>
        <w:t xml:space="preserve">) Ủy quyền cho Bên B tiến hành đăng ký bảo hộ quyền sở hữu trí tuệ đối với kết quả thực hiện đề tài (nếu có)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quy định hiện hành;</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m</w:t>
      </w:r>
      <w:r w:rsidR="002600C8" w:rsidRPr="00F76132">
        <w:rPr>
          <w:rFonts w:ascii="Times New Roman" w:hAnsi="Times New Roman"/>
          <w:sz w:val="26"/>
          <w:szCs w:val="26"/>
        </w:rPr>
        <w:t xml:space="preserve">) Thực hiện các quyền và nghĩa vụ khác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quy định của Luật Khoa học và Công nghệ và các văn bản liên quan.</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2. Quyền và nghĩa vụ của Bên B</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a) Tổ chức triển khai đầy đủ các nội dung nghiên cứu của đề tài đáp ứng các yêu cầu chất lượng, tiến độ và chỉ tiêu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Thuyết minh;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b) Cam kết thực hiện và bàn giao sản phẩm cuối cùng đáp ứng đầy đủ các tiêu chí đã được phê duyệt;</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c) Được quyền tự chủ, tự quyết định việc sử dụng phần kinh phí để thực hiện đề tài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dự toán kinh phí đề tài;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d) Yêu cầu Bên A cung cấp thông tin cần thiết để triển khai thực hiện Hợp đồng; </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e</w:t>
      </w:r>
      <w:r w:rsidR="002600C8" w:rsidRPr="00F76132">
        <w:rPr>
          <w:rFonts w:ascii="Times New Roman" w:hAnsi="Times New Roman"/>
          <w:sz w:val="26"/>
          <w:szCs w:val="26"/>
        </w:rPr>
        <w:t>) Kiến nghị, đề xuất điều chỉnh các nội dung chuyên môn, kinh phí và thời hạn thực hiện Hợp đồng khi cần thiết</w:t>
      </w:r>
      <w:r w:rsidR="002600C8">
        <w:rPr>
          <w:rFonts w:ascii="Times New Roman" w:hAnsi="Times New Roman"/>
          <w:sz w:val="26"/>
          <w:szCs w:val="26"/>
        </w:rPr>
        <w:t xml:space="preserve"> trước ½ số thời gian thực hiện đề tài</w:t>
      </w:r>
      <w:r w:rsidR="002600C8" w:rsidRPr="00F76132">
        <w:rPr>
          <w:rFonts w:ascii="Times New Roman" w:hAnsi="Times New Roman"/>
          <w:sz w:val="26"/>
          <w:szCs w:val="26"/>
        </w:rPr>
        <w:t xml:space="preserve">; </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f</w:t>
      </w:r>
      <w:r w:rsidR="002600C8" w:rsidRPr="00F76132">
        <w:rPr>
          <w:rFonts w:ascii="Times New Roman" w:hAnsi="Times New Roman"/>
          <w:sz w:val="26"/>
          <w:szCs w:val="26"/>
        </w:rPr>
        <w:t xml:space="preserve">) Yêu cầu Bên A cấp đủ kinh phí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đúng tiến độ quy định trong Hợp đồng khi hoàn thành đầy đủ nội dung công việc theo tiến độ cam kết. Đảm bảo huy động đủ nguồn kinh phí khác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cam kết. Sử dụng kinh phí đúng mục đích, đúng chế độ hiện hành và có hiệu quả; </w:t>
      </w:r>
      <w:r w:rsidR="002600C8">
        <w:rPr>
          <w:rFonts w:ascii="Times New Roman" w:hAnsi="Times New Roman"/>
          <w:sz w:val="26"/>
          <w:szCs w:val="26"/>
        </w:rPr>
        <w:t xml:space="preserve">Có trách nhiệm báo cáo tiến độ </w:t>
      </w:r>
      <w:proofErr w:type="gramStart"/>
      <w:r w:rsidR="002600C8">
        <w:rPr>
          <w:rFonts w:ascii="Times New Roman" w:hAnsi="Times New Roman"/>
          <w:sz w:val="26"/>
          <w:szCs w:val="26"/>
        </w:rPr>
        <w:t>theo</w:t>
      </w:r>
      <w:proofErr w:type="gramEnd"/>
      <w:r w:rsidR="002600C8">
        <w:rPr>
          <w:rFonts w:ascii="Times New Roman" w:hAnsi="Times New Roman"/>
          <w:sz w:val="26"/>
          <w:szCs w:val="26"/>
        </w:rPr>
        <w:t xml:space="preserve"> định kỳ 6 tháng/1 lần, tính từ thời điểm ký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g) Xây dựng kế hoạch đấu thầu mua sắm máy móc, thiết bị, nguyên vật liệu và dịch vụ của đề tài bằng kinh phí do Bên A cấp (nếu có) để gửi Bên A phê duyệt và thực hiện mua sắm theo quy định của pháp luật;</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lastRenderedPageBreak/>
        <w:t xml:space="preserve">h) Chấp hành các quy định pháp luật trong quá trình thực hiện Hợp đồng. Tạo điều kiện thuận lợi và cung cấp đầy đủ thông tin cho các cơ quan quản lý trong việc giám sát, kiểm tra, thanh tra đối với đề tài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quy định của pháp luật;</w:t>
      </w:r>
    </w:p>
    <w:p w:rsidR="002600C8"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i) Thực hiện việc tự đánh giá, nghiệm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cấp Khoa theo quy định hiện hành khi kết thúc đề tài. Sau khi đánh giá, nghiệm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cấp Khoa hoàn chỉnh lại hồ sơ theo kết luận của Hội đồng đánh giá cấp Khoa, Bên B có trách nhiệm chuyển cho Bên A các hồ sơ để Bên A tiến hành việc đánh giá, nghiệm thu theo quy định;</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j</w:t>
      </w:r>
      <w:r w:rsidR="002600C8" w:rsidRPr="00F76132">
        <w:rPr>
          <w:rFonts w:ascii="Times New Roman" w:hAnsi="Times New Roman"/>
          <w:sz w:val="26"/>
          <w:szCs w:val="26"/>
        </w:rPr>
        <w:t xml:space="preserve">) Có trách nhiệm quản lý tài sản được mua sắm bằng kinh phí của bên </w:t>
      </w:r>
      <w:proofErr w:type="gramStart"/>
      <w:r w:rsidR="002600C8" w:rsidRPr="00F76132">
        <w:rPr>
          <w:rFonts w:ascii="Times New Roman" w:hAnsi="Times New Roman"/>
          <w:sz w:val="26"/>
          <w:szCs w:val="26"/>
        </w:rPr>
        <w:t>A</w:t>
      </w:r>
      <w:proofErr w:type="gramEnd"/>
      <w:r w:rsidR="002600C8" w:rsidRPr="00F76132">
        <w:rPr>
          <w:rFonts w:ascii="Times New Roman" w:hAnsi="Times New Roman"/>
          <w:sz w:val="26"/>
          <w:szCs w:val="26"/>
        </w:rPr>
        <w:t xml:space="preserve"> hoặc được tạo ra từ kết quả nghiên cứu của đề tài sử dụng kinh phí của Bên A (nếu có). Chủ nhiệm đề tài có trách nhiệm bàn giao tài sản được mua sắm bằng kinh phí của Bên A hoặc được tạo ra từ kết quả nghiên cứu của đề tài cho </w:t>
      </w:r>
      <w:r w:rsidR="002600C8">
        <w:rPr>
          <w:rFonts w:ascii="Times New Roman" w:hAnsi="Times New Roman"/>
          <w:sz w:val="26"/>
          <w:szCs w:val="26"/>
        </w:rPr>
        <w:t>đơn vị</w:t>
      </w:r>
      <w:r w:rsidR="002600C8" w:rsidRPr="00F76132">
        <w:rPr>
          <w:rFonts w:ascii="Times New Roman" w:hAnsi="Times New Roman"/>
          <w:sz w:val="26"/>
          <w:szCs w:val="26"/>
        </w:rPr>
        <w:t xml:space="preserve"> chủ trì đề tài để quản lý và sử dụng.</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k</w:t>
      </w:r>
      <w:r w:rsidR="002600C8" w:rsidRPr="00F76132">
        <w:rPr>
          <w:rFonts w:ascii="Times New Roman" w:hAnsi="Times New Roman"/>
          <w:sz w:val="26"/>
          <w:szCs w:val="26"/>
        </w:rPr>
        <w:t xml:space="preserve">) Có trách nhiệm cùng Bên A tiến hành thanh lý Hợp đồng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quy định;</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l</w:t>
      </w:r>
      <w:r w:rsidR="002600C8" w:rsidRPr="00F76132">
        <w:rPr>
          <w:rFonts w:ascii="Times New Roman" w:hAnsi="Times New Roman"/>
          <w:sz w:val="26"/>
          <w:szCs w:val="26"/>
        </w:rPr>
        <w:t>) Thực hiện việc đăng ký bảo hộ quyền sở hữu trí tuệ theo</w:t>
      </w:r>
      <w:r w:rsidR="002600C8" w:rsidRPr="00F76132">
        <w:rPr>
          <w:rFonts w:ascii="Times New Roman" w:hAnsi="Times New Roman"/>
          <w:sz w:val="26"/>
          <w:szCs w:val="26"/>
          <w:shd w:val="solid" w:color="FFFFFF" w:fill="auto"/>
        </w:rPr>
        <w:t>ủy</w:t>
      </w:r>
      <w:r w:rsidR="002600C8" w:rsidRPr="00F76132">
        <w:rPr>
          <w:rFonts w:ascii="Times New Roman" w:hAnsi="Times New Roman"/>
          <w:sz w:val="26"/>
          <w:szCs w:val="26"/>
        </w:rPr>
        <w:t xml:space="preserve"> quyền của Bên A đối với kết quả nghiên cứu (nếu có);</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m</w:t>
      </w:r>
      <w:r w:rsidR="002600C8" w:rsidRPr="00F76132">
        <w:rPr>
          <w:rFonts w:ascii="Times New Roman" w:hAnsi="Times New Roman"/>
          <w:sz w:val="26"/>
          <w:szCs w:val="26"/>
        </w:rPr>
        <w:t>) Chủ nhiệm đề tài giao nộp kết quả thực hiện đề tài cho bộ phận lưu giữ thông tin của Bên A. Bên A xác nhận việc giao nộp kết quả thực hiện đề tài cho chủ nhiệm đề tài.</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n</w:t>
      </w:r>
      <w:r w:rsidR="002600C8" w:rsidRPr="00F76132">
        <w:rPr>
          <w:rFonts w:ascii="Times New Roman" w:hAnsi="Times New Roman"/>
          <w:sz w:val="26"/>
          <w:szCs w:val="26"/>
        </w:rPr>
        <w:t xml:space="preserve">) Công bố kết quả thực hiện đề tài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quy định hiện hành;</w:t>
      </w:r>
    </w:p>
    <w:p w:rsidR="002600C8" w:rsidRPr="00F76132" w:rsidRDefault="002E30DC" w:rsidP="002E30DC">
      <w:pPr>
        <w:spacing w:after="0" w:line="360" w:lineRule="auto"/>
        <w:jc w:val="both"/>
        <w:rPr>
          <w:rFonts w:ascii="Times New Roman" w:hAnsi="Times New Roman"/>
          <w:sz w:val="26"/>
          <w:szCs w:val="26"/>
        </w:rPr>
      </w:pPr>
      <w:r>
        <w:rPr>
          <w:rFonts w:ascii="Times New Roman" w:hAnsi="Times New Roman"/>
          <w:sz w:val="26"/>
          <w:szCs w:val="26"/>
        </w:rPr>
        <w:t>o</w:t>
      </w:r>
      <w:r w:rsidR="002600C8" w:rsidRPr="00F76132">
        <w:rPr>
          <w:rFonts w:ascii="Times New Roman" w:hAnsi="Times New Roman"/>
          <w:sz w:val="26"/>
          <w:szCs w:val="26"/>
        </w:rPr>
        <w:t>) Chủ nhiệm đề tài cùng với các cá nhân trực tiếp sáng tạo ra kết quả nghiên cứu khoa học và phát triển công nghệ được đứng tên tác giả trong đề tài và hưởng quyền tác giả bao gồm cả các lợi ích thu được (nếu có) từ việc khai thác thương mại các kết quả thực hiện đề tài theo quy định pháp luật và các thỏa thuận khác (nếu có);</w:t>
      </w:r>
    </w:p>
    <w:p w:rsidR="002600C8" w:rsidRPr="00F76132" w:rsidRDefault="00CE44DB" w:rsidP="002E30DC">
      <w:pPr>
        <w:spacing w:after="0" w:line="360" w:lineRule="auto"/>
        <w:jc w:val="both"/>
        <w:rPr>
          <w:rFonts w:ascii="Times New Roman" w:hAnsi="Times New Roman"/>
          <w:sz w:val="26"/>
          <w:szCs w:val="26"/>
        </w:rPr>
      </w:pPr>
      <w:r>
        <w:rPr>
          <w:rFonts w:ascii="Times New Roman" w:hAnsi="Times New Roman"/>
          <w:sz w:val="26"/>
          <w:szCs w:val="26"/>
        </w:rPr>
        <w:t>p</w:t>
      </w:r>
      <w:r w:rsidR="002600C8" w:rsidRPr="00F76132">
        <w:rPr>
          <w:rFonts w:ascii="Times New Roman" w:hAnsi="Times New Roman"/>
          <w:sz w:val="26"/>
          <w:szCs w:val="26"/>
        </w:rPr>
        <w:t xml:space="preserve">)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w:t>
      </w:r>
      <w:proofErr w:type="gramStart"/>
      <w:r w:rsidR="002600C8" w:rsidRPr="00F76132">
        <w:rPr>
          <w:rFonts w:ascii="Times New Roman" w:hAnsi="Times New Roman"/>
          <w:sz w:val="26"/>
          <w:szCs w:val="26"/>
        </w:rPr>
        <w:t>tài ;</w:t>
      </w:r>
      <w:proofErr w:type="gramEnd"/>
    </w:p>
    <w:p w:rsidR="002600C8" w:rsidRPr="00F76132" w:rsidRDefault="00CE44DB" w:rsidP="002E30DC">
      <w:pPr>
        <w:spacing w:after="0" w:line="360" w:lineRule="auto"/>
        <w:jc w:val="both"/>
        <w:rPr>
          <w:rFonts w:ascii="Times New Roman" w:hAnsi="Times New Roman"/>
          <w:sz w:val="26"/>
          <w:szCs w:val="26"/>
        </w:rPr>
      </w:pPr>
      <w:r>
        <w:rPr>
          <w:rFonts w:ascii="Times New Roman" w:hAnsi="Times New Roman"/>
          <w:sz w:val="26"/>
          <w:szCs w:val="26"/>
        </w:rPr>
        <w:t>q</w:t>
      </w:r>
      <w:r w:rsidR="002600C8" w:rsidRPr="00F76132">
        <w:rPr>
          <w:rFonts w:ascii="Times New Roman" w:hAnsi="Times New Roman"/>
          <w:sz w:val="26"/>
          <w:szCs w:val="26"/>
        </w:rPr>
        <w:t xml:space="preserve">) Thực hiện bảo mật các kết quả thực hiện đề tài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quy định về bảo vệ bí mật của nhà nước;</w:t>
      </w:r>
    </w:p>
    <w:p w:rsidR="002600C8" w:rsidRPr="00F76132" w:rsidRDefault="00CE44DB" w:rsidP="002E30DC">
      <w:pPr>
        <w:spacing w:after="0" w:line="360" w:lineRule="auto"/>
        <w:jc w:val="both"/>
        <w:rPr>
          <w:rFonts w:ascii="Times New Roman" w:hAnsi="Times New Roman"/>
          <w:sz w:val="26"/>
          <w:szCs w:val="26"/>
        </w:rPr>
      </w:pPr>
      <w:r>
        <w:rPr>
          <w:rFonts w:ascii="Times New Roman" w:hAnsi="Times New Roman"/>
          <w:sz w:val="26"/>
          <w:szCs w:val="26"/>
        </w:rPr>
        <w:t>r</w:t>
      </w:r>
      <w:r w:rsidR="002600C8" w:rsidRPr="00F76132">
        <w:rPr>
          <w:rFonts w:ascii="Times New Roman" w:hAnsi="Times New Roman"/>
          <w:sz w:val="26"/>
          <w:szCs w:val="26"/>
        </w:rPr>
        <w:t xml:space="preserve">) Thực hiện các quyền và nghĩa vụ khác </w:t>
      </w:r>
      <w:proofErr w:type="gramStart"/>
      <w:r w:rsidR="002600C8" w:rsidRPr="00F76132">
        <w:rPr>
          <w:rFonts w:ascii="Times New Roman" w:hAnsi="Times New Roman"/>
          <w:sz w:val="26"/>
          <w:szCs w:val="26"/>
        </w:rPr>
        <w:t>theo</w:t>
      </w:r>
      <w:proofErr w:type="gramEnd"/>
      <w:r w:rsidR="002600C8" w:rsidRPr="00F76132">
        <w:rPr>
          <w:rFonts w:ascii="Times New Roman" w:hAnsi="Times New Roman"/>
          <w:sz w:val="26"/>
          <w:szCs w:val="26"/>
        </w:rPr>
        <w:t xml:space="preserve"> quy định Luật Khoa học và Công nghệ và các văn bản liên quan.</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Điều 5. Chấm dứt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Hợp đồng này chấm dứt trong các trường hợp sau: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lastRenderedPageBreak/>
        <w:t xml:space="preserve">1. Đề tài đã kết thúc và được nghiệm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2. Bên B bị chấm dứt hợp đồng thực hiện đề tài khi có đề nghị thanh lý Hợp đồng của Hội đồng thanh lý đề tài cấp Trường.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Điều 6. Xử lý tài chính khi chấm dứt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1. Đối với đề tài đã kết thúc và được nghiệm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a) Đề tài đã kết thúc và đánh giá nghiệm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từ mức “Đạt” trở lên thì Bên A thanh toán đầy đủ kinh phí cho Bên B theo quy định tại Hợp đồng này.</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b) Đề tài đã kết thúc, nhưng nghiệ</w:t>
      </w:r>
      <w:r>
        <w:rPr>
          <w:rFonts w:ascii="Times New Roman" w:hAnsi="Times New Roman"/>
          <w:sz w:val="26"/>
          <w:szCs w:val="26"/>
        </w:rPr>
        <w:t xml:space="preserve">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mức “không đạt” thì Bên B có trách nhiệm hoàn trả toàn bộ số kinh phí Bên A đã cấp nhưng chưa sử dụng. Bên B nộp hoàn trả</w:t>
      </w:r>
      <w:r>
        <w:rPr>
          <w:rFonts w:ascii="Times New Roman" w:hAnsi="Times New Roman"/>
          <w:sz w:val="26"/>
          <w:szCs w:val="26"/>
        </w:rPr>
        <w:t xml:space="preserve"> </w:t>
      </w:r>
      <w:r w:rsidRPr="002600C8">
        <w:rPr>
          <w:rFonts w:ascii="Times New Roman" w:hAnsi="Times New Roman"/>
          <w:color w:val="FF0000"/>
          <w:sz w:val="26"/>
          <w:szCs w:val="26"/>
        </w:rPr>
        <w:t xml:space="preserve">Bên A ....... tổng kinh phí </w:t>
      </w:r>
      <w:r w:rsidRPr="00F76132">
        <w:rPr>
          <w:rFonts w:ascii="Times New Roman" w:hAnsi="Times New Roman"/>
          <w:sz w:val="26"/>
          <w:szCs w:val="26"/>
        </w:rPr>
        <w:t>Bên A cấp đã sử dụng cho đề tài nếu do lỗi khách quan hoặ</w:t>
      </w:r>
      <w:r>
        <w:rPr>
          <w:rFonts w:ascii="Times New Roman" w:hAnsi="Times New Roman"/>
          <w:sz w:val="26"/>
          <w:szCs w:val="26"/>
        </w:rPr>
        <w:t xml:space="preserve">c </w:t>
      </w:r>
      <w:r w:rsidRPr="002600C8">
        <w:rPr>
          <w:rFonts w:ascii="Times New Roman" w:hAnsi="Times New Roman"/>
          <w:color w:val="FF0000"/>
          <w:sz w:val="26"/>
          <w:szCs w:val="26"/>
        </w:rPr>
        <w:t xml:space="preserve">....tổng kinh phí </w:t>
      </w:r>
      <w:r w:rsidRPr="00F76132">
        <w:rPr>
          <w:rFonts w:ascii="Times New Roman" w:hAnsi="Times New Roman"/>
          <w:sz w:val="26"/>
          <w:szCs w:val="26"/>
        </w:rPr>
        <w:t xml:space="preserve">Bên A cấp đã sử dụng cho đề tài nếu do lỗi chủ quan.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2. Đối với đề tài chấm dứt khi có căn cứ khẳng định không còn nhu cầu thực hiện:</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b) Trường hợp hai bên </w:t>
      </w:r>
      <w:r w:rsidRPr="00F76132">
        <w:rPr>
          <w:rFonts w:ascii="Times New Roman" w:hAnsi="Times New Roman"/>
          <w:sz w:val="26"/>
          <w:szCs w:val="26"/>
          <w:shd w:val="solid" w:color="FFFFFF" w:fill="auto"/>
        </w:rPr>
        <w:t>thỏa thuận</w:t>
      </w:r>
      <w:r w:rsidRPr="00F76132">
        <w:rPr>
          <w:rFonts w:ascii="Times New Roman" w:hAnsi="Times New Roman"/>
          <w:sz w:val="26"/>
          <w:szCs w:val="26"/>
        </w:rPr>
        <w:t xml:space="preserve">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Bên A đã cấp nhưng chưa sử dụng. Bên B nộp hoàn trả ngân sách </w:t>
      </w:r>
      <w:r w:rsidRPr="002600C8">
        <w:rPr>
          <w:rFonts w:ascii="Times New Roman" w:hAnsi="Times New Roman"/>
          <w:color w:val="FF0000"/>
          <w:sz w:val="26"/>
          <w:szCs w:val="26"/>
        </w:rPr>
        <w:t xml:space="preserve">nhà nước ....tổng kinh </w:t>
      </w:r>
      <w:r w:rsidRPr="00F76132">
        <w:rPr>
          <w:rFonts w:ascii="Times New Roman" w:hAnsi="Times New Roman"/>
          <w:sz w:val="26"/>
          <w:szCs w:val="26"/>
        </w:rPr>
        <w:t xml:space="preserve">phí Bên A cấp đã sử dụng cho Đề tài nếu do lỗi khách quan </w:t>
      </w:r>
      <w:proofErr w:type="gramStart"/>
      <w:r w:rsidRPr="002600C8">
        <w:rPr>
          <w:rFonts w:ascii="Times New Roman" w:hAnsi="Times New Roman"/>
          <w:color w:val="FF0000"/>
          <w:sz w:val="26"/>
          <w:szCs w:val="26"/>
        </w:rPr>
        <w:t>hoặc .....</w:t>
      </w:r>
      <w:proofErr w:type="gramEnd"/>
      <w:r w:rsidRPr="002600C8">
        <w:rPr>
          <w:rFonts w:ascii="Times New Roman" w:hAnsi="Times New Roman"/>
          <w:color w:val="FF0000"/>
          <w:sz w:val="26"/>
          <w:szCs w:val="26"/>
        </w:rPr>
        <w:t xml:space="preserve"> </w:t>
      </w:r>
      <w:proofErr w:type="gramStart"/>
      <w:r w:rsidRPr="002600C8">
        <w:rPr>
          <w:rFonts w:ascii="Times New Roman" w:hAnsi="Times New Roman"/>
          <w:color w:val="FF0000"/>
          <w:sz w:val="26"/>
          <w:szCs w:val="26"/>
        </w:rPr>
        <w:t>tổng</w:t>
      </w:r>
      <w:proofErr w:type="gramEnd"/>
      <w:r w:rsidRPr="002600C8">
        <w:rPr>
          <w:rFonts w:ascii="Times New Roman" w:hAnsi="Times New Roman"/>
          <w:color w:val="FF0000"/>
          <w:sz w:val="26"/>
          <w:szCs w:val="26"/>
        </w:rPr>
        <w:t xml:space="preserve"> kinh </w:t>
      </w:r>
      <w:r w:rsidRPr="00F76132">
        <w:rPr>
          <w:rFonts w:ascii="Times New Roman" w:hAnsi="Times New Roman"/>
          <w:sz w:val="26"/>
          <w:szCs w:val="26"/>
        </w:rPr>
        <w:t>phí Bên A cấp đã sử dụng cho Đề tài nếu do lỗi chủ quan.</w:t>
      </w:r>
    </w:p>
    <w:p w:rsidR="002600C8"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Điều 7. Xử lý tài sản khi chấm dứt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lastRenderedPageBreak/>
        <w:t xml:space="preserve">1. Khi chấm dứt Hợp đồng, việc xử lý tài sản được mua sắm hoặc được hình thành bằng kinh phí Bên A cấp cho đề tài được thực hiện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quy định pháp luật.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2. Các sản phẩm vật chất của Đề tài sử dụng kinh phí Bên A cấp: nguồn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khi các sản phẩm này được tiêu thụ trên thị trường sau khi trừ các khoản chi phí cần thiết, hợp lệ, được phân chia theo quy định pháp luật.</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 xml:space="preserve">Điều 8. Điều khoản </w:t>
      </w:r>
      <w:proofErr w:type="gramStart"/>
      <w:r w:rsidRPr="00F76132">
        <w:rPr>
          <w:rFonts w:ascii="Times New Roman" w:hAnsi="Times New Roman"/>
          <w:b/>
          <w:bCs/>
          <w:sz w:val="26"/>
          <w:szCs w:val="26"/>
        </w:rPr>
        <w:t>chung</w:t>
      </w:r>
      <w:proofErr w:type="gramEnd"/>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w:t>
      </w:r>
      <w:proofErr w:type="gramStart"/>
      <w:r w:rsidRPr="00F76132">
        <w:rPr>
          <w:rFonts w:ascii="Times New Roman" w:hAnsi="Times New Roman"/>
          <w:sz w:val="26"/>
          <w:szCs w:val="26"/>
        </w:rPr>
        <w:t>thu</w:t>
      </w:r>
      <w:proofErr w:type="gramEnd"/>
      <w:r w:rsidRPr="00F76132">
        <w:rPr>
          <w:rFonts w:ascii="Times New Roman" w:hAnsi="Times New Roman"/>
          <w:sz w:val="26"/>
          <w:szCs w:val="26"/>
        </w:rPr>
        <w:t xml:space="preserve"> kết quả của đề tài.</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quy định của pháp luật.</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3. Hai bên cam kết thực hiện đúng các quy định của Hợp đồng và có trách nhiệm hợp tác giải quyết các vướng mắc phát sinh trong quá trình thực hiện. Bên </w:t>
      </w:r>
      <w:proofErr w:type="gramStart"/>
      <w:r w:rsidRPr="00F76132">
        <w:rPr>
          <w:rFonts w:ascii="Times New Roman" w:hAnsi="Times New Roman"/>
          <w:sz w:val="26"/>
          <w:szCs w:val="26"/>
        </w:rPr>
        <w:t>vi</w:t>
      </w:r>
      <w:proofErr w:type="gramEnd"/>
      <w:r w:rsidRPr="00F76132">
        <w:rPr>
          <w:rFonts w:ascii="Times New Roman" w:hAnsi="Times New Roman"/>
          <w:sz w:val="26"/>
          <w:szCs w:val="26"/>
        </w:rPr>
        <w:t xml:space="preserve"> phạm các cam kết trong Hợp đồng phải chịu trách nhiệm theo quy định pháp luật. </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 xml:space="preserve">4. Mọi tranh chấp phát sinh trong quá trình thực hiện Hợp đồng do các bên thương lượng hoà giải để giải quyết. Trường hợp không hoà giải được thì một trong hai bên có quyền đưa tranh chấp ra để giải quyết </w:t>
      </w:r>
      <w:proofErr w:type="gramStart"/>
      <w:r w:rsidRPr="00F76132">
        <w:rPr>
          <w:rFonts w:ascii="Times New Roman" w:hAnsi="Times New Roman"/>
          <w:sz w:val="26"/>
          <w:szCs w:val="26"/>
        </w:rPr>
        <w:t>theo</w:t>
      </w:r>
      <w:proofErr w:type="gramEnd"/>
      <w:r w:rsidRPr="00F76132">
        <w:rPr>
          <w:rFonts w:ascii="Times New Roman" w:hAnsi="Times New Roman"/>
          <w:sz w:val="26"/>
          <w:szCs w:val="26"/>
        </w:rPr>
        <w:t xml:space="preserve"> quy định của pháp luật.</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b/>
          <w:bCs/>
          <w:sz w:val="26"/>
          <w:szCs w:val="26"/>
        </w:rPr>
        <w:t>Điều 9. Hiệu lực của Hợp đồng</w:t>
      </w:r>
    </w:p>
    <w:p w:rsidR="002600C8" w:rsidRPr="00F76132" w:rsidRDefault="002600C8" w:rsidP="002E30DC">
      <w:pPr>
        <w:spacing w:after="0" w:line="360" w:lineRule="auto"/>
        <w:jc w:val="both"/>
        <w:rPr>
          <w:rFonts w:ascii="Times New Roman" w:hAnsi="Times New Roman"/>
          <w:sz w:val="26"/>
          <w:szCs w:val="26"/>
        </w:rPr>
      </w:pPr>
      <w:r w:rsidRPr="00F76132">
        <w:rPr>
          <w:rFonts w:ascii="Times New Roman" w:hAnsi="Times New Roman"/>
          <w:sz w:val="26"/>
          <w:szCs w:val="26"/>
        </w:rPr>
        <w:t>Hợp đồng này có hiệu lực từ ngày</w:t>
      </w:r>
      <w:r w:rsidR="002E30DC">
        <w:rPr>
          <w:rFonts w:ascii="Times New Roman" w:hAnsi="Times New Roman"/>
          <w:sz w:val="26"/>
          <w:szCs w:val="26"/>
        </w:rPr>
        <w:t xml:space="preserve"> ký</w:t>
      </w:r>
      <w:r w:rsidRPr="00F76132">
        <w:rPr>
          <w:rFonts w:ascii="Times New Roman" w:hAnsi="Times New Roman"/>
          <w:sz w:val="26"/>
          <w:szCs w:val="26"/>
        </w:rPr>
        <w:t>. Hợp đồng này được lập thành 05 bản và có giá trị như nhau, Bên A giữ 01 bản, Bên B giữ 04 bản.</w:t>
      </w:r>
    </w:p>
    <w:tbl>
      <w:tblPr>
        <w:tblW w:w="8805" w:type="dxa"/>
        <w:tblCellMar>
          <w:left w:w="0" w:type="dxa"/>
          <w:right w:w="0" w:type="dxa"/>
        </w:tblCellMar>
        <w:tblLook w:val="00A0" w:firstRow="1" w:lastRow="0" w:firstColumn="1" w:lastColumn="0" w:noHBand="0" w:noVBand="0"/>
      </w:tblPr>
      <w:tblGrid>
        <w:gridCol w:w="4269"/>
        <w:gridCol w:w="4536"/>
      </w:tblGrid>
      <w:tr w:rsidR="002600C8" w:rsidRPr="00F76132" w:rsidTr="002E30DC">
        <w:tc>
          <w:tcPr>
            <w:tcW w:w="4269" w:type="dxa"/>
            <w:tcBorders>
              <w:top w:val="nil"/>
              <w:left w:val="nil"/>
              <w:bottom w:val="nil"/>
              <w:right w:val="nil"/>
            </w:tcBorders>
            <w:tcMar>
              <w:top w:w="0" w:type="dxa"/>
              <w:left w:w="108" w:type="dxa"/>
              <w:bottom w:w="0" w:type="dxa"/>
              <w:right w:w="108" w:type="dxa"/>
            </w:tcMar>
          </w:tcPr>
          <w:p w:rsidR="002600C8" w:rsidRPr="00F76132" w:rsidRDefault="002600C8" w:rsidP="002E30DC">
            <w:pPr>
              <w:spacing w:after="0" w:line="240" w:lineRule="auto"/>
              <w:jc w:val="center"/>
              <w:rPr>
                <w:rFonts w:ascii="Times New Roman" w:hAnsi="Times New Roman"/>
                <w:sz w:val="26"/>
                <w:szCs w:val="26"/>
              </w:rPr>
            </w:pPr>
            <w:r w:rsidRPr="00F76132">
              <w:rPr>
                <w:rFonts w:ascii="Times New Roman" w:hAnsi="Times New Roman"/>
                <w:sz w:val="26"/>
                <w:szCs w:val="26"/>
              </w:rPr>
              <w:t> </w:t>
            </w:r>
            <w:r w:rsidRPr="00F76132">
              <w:rPr>
                <w:rFonts w:ascii="Times New Roman" w:hAnsi="Times New Roman"/>
                <w:b/>
                <w:bCs/>
                <w:sz w:val="26"/>
                <w:szCs w:val="26"/>
              </w:rPr>
              <w:t>BÊN A</w:t>
            </w:r>
            <w:r w:rsidRPr="00F76132">
              <w:rPr>
                <w:rFonts w:ascii="Times New Roman" w:hAnsi="Times New Roman"/>
                <w:b/>
                <w:bCs/>
                <w:sz w:val="26"/>
                <w:szCs w:val="26"/>
              </w:rPr>
              <w:br/>
            </w:r>
            <w:r w:rsidRPr="00F76132">
              <w:rPr>
                <w:rFonts w:ascii="Times New Roman" w:hAnsi="Times New Roman"/>
                <w:sz w:val="26"/>
                <w:szCs w:val="26"/>
              </w:rPr>
              <w:t>(Bên đặt hàng)</w:t>
            </w:r>
            <w:r w:rsidRPr="00F76132">
              <w:rPr>
                <w:rFonts w:ascii="Times New Roman" w:hAnsi="Times New Roman"/>
                <w:sz w:val="26"/>
                <w:szCs w:val="26"/>
              </w:rPr>
              <w:br/>
            </w:r>
            <w:r w:rsidRPr="00F76132">
              <w:rPr>
                <w:rFonts w:ascii="Times New Roman" w:hAnsi="Times New Roman"/>
                <w:i/>
                <w:iCs/>
                <w:sz w:val="26"/>
                <w:szCs w:val="26"/>
              </w:rPr>
              <w:t>(Chữ ký, họ và tên và đóng dấu)</w:t>
            </w:r>
          </w:p>
        </w:tc>
        <w:tc>
          <w:tcPr>
            <w:tcW w:w="4536" w:type="dxa"/>
            <w:tcBorders>
              <w:top w:val="nil"/>
              <w:left w:val="nil"/>
              <w:bottom w:val="nil"/>
              <w:right w:val="nil"/>
            </w:tcBorders>
            <w:tcMar>
              <w:top w:w="0" w:type="dxa"/>
              <w:left w:w="108" w:type="dxa"/>
              <w:bottom w:w="0" w:type="dxa"/>
              <w:right w:w="108" w:type="dxa"/>
            </w:tcMar>
          </w:tcPr>
          <w:p w:rsidR="002600C8" w:rsidRPr="00F76132" w:rsidRDefault="002600C8" w:rsidP="002E30DC">
            <w:pPr>
              <w:spacing w:after="0" w:line="240" w:lineRule="auto"/>
              <w:jc w:val="center"/>
              <w:rPr>
                <w:rFonts w:ascii="Times New Roman" w:hAnsi="Times New Roman"/>
                <w:sz w:val="26"/>
                <w:szCs w:val="26"/>
              </w:rPr>
            </w:pPr>
            <w:r w:rsidRPr="00F76132">
              <w:rPr>
                <w:rFonts w:ascii="Times New Roman" w:hAnsi="Times New Roman"/>
                <w:b/>
                <w:bCs/>
                <w:sz w:val="26"/>
                <w:szCs w:val="26"/>
              </w:rPr>
              <w:t>BÊN B</w:t>
            </w:r>
            <w:r w:rsidRPr="00F76132">
              <w:rPr>
                <w:rFonts w:ascii="Times New Roman" w:hAnsi="Times New Roman"/>
                <w:b/>
                <w:bCs/>
                <w:sz w:val="26"/>
                <w:szCs w:val="26"/>
              </w:rPr>
              <w:br/>
            </w:r>
            <w:r w:rsidRPr="00F76132">
              <w:rPr>
                <w:rFonts w:ascii="Times New Roman" w:hAnsi="Times New Roman"/>
                <w:sz w:val="26"/>
                <w:szCs w:val="26"/>
              </w:rPr>
              <w:t>(Bên nhận đặt hàng)</w:t>
            </w:r>
          </w:p>
        </w:tc>
      </w:tr>
    </w:tbl>
    <w:p w:rsidR="00E6006B" w:rsidRDefault="002600C8" w:rsidP="002E30DC">
      <w:pPr>
        <w:spacing w:after="0" w:line="360" w:lineRule="auto"/>
      </w:pPr>
      <w:r w:rsidRPr="00F76132">
        <w:rPr>
          <w:rFonts w:ascii="Times New Roman" w:hAnsi="Times New Roman"/>
          <w:sz w:val="26"/>
          <w:szCs w:val="26"/>
        </w:rPr>
        <w:t> </w:t>
      </w:r>
    </w:p>
    <w:sectPr w:rsidR="00E6006B" w:rsidSect="002E30DC">
      <w:pgSz w:w="12240" w:h="15840" w:code="1"/>
      <w:pgMar w:top="1134" w:right="1134" w:bottom="96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C8"/>
    <w:rsid w:val="002600C8"/>
    <w:rsid w:val="002E30DC"/>
    <w:rsid w:val="008A6957"/>
    <w:rsid w:val="00CE44DB"/>
    <w:rsid w:val="00E6006B"/>
    <w:rsid w:val="00E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A8506-9048-42AB-B09B-B860BD4F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thuyanh@d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Economics</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Ha</dc:creator>
  <cp:keywords/>
  <dc:description/>
  <cp:lastModifiedBy>Lien Ha</cp:lastModifiedBy>
  <cp:revision>2</cp:revision>
  <dcterms:created xsi:type="dcterms:W3CDTF">2017-01-04T03:12:00Z</dcterms:created>
  <dcterms:modified xsi:type="dcterms:W3CDTF">2017-01-04T03:12:00Z</dcterms:modified>
</cp:coreProperties>
</file>